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9825" w14:textId="05A06D05" w:rsidR="00963E9D" w:rsidRPr="007E1D78" w:rsidRDefault="00A271DD">
      <w:pPr>
        <w:pStyle w:val="Titel"/>
        <w:rPr>
          <w:rFonts w:ascii="Arial" w:hAnsi="Arial" w:cs="Arial"/>
        </w:rPr>
      </w:pPr>
      <w:r w:rsidRPr="007E1D78">
        <w:rPr>
          <w:rFonts w:ascii="Arial" w:hAnsi="Arial" w:cs="Arial"/>
        </w:rPr>
        <w:t xml:space="preserve">Werkbaar Werk in </w:t>
      </w:r>
      <w:r w:rsidR="006D7206" w:rsidRPr="007E1D78">
        <w:rPr>
          <w:rFonts w:ascii="Arial" w:hAnsi="Arial" w:cs="Arial"/>
        </w:rPr>
        <w:t>Ouderenzorg</w:t>
      </w:r>
      <w:r w:rsidRPr="007E1D78">
        <w:rPr>
          <w:rFonts w:ascii="Arial" w:hAnsi="Arial" w:cs="Arial"/>
        </w:rPr>
        <w:t xml:space="preserve"> – wat zegt de werkvloer vandaag?</w:t>
      </w:r>
    </w:p>
    <w:p w14:paraId="3A94938A" w14:textId="77777777" w:rsidR="00963E9D" w:rsidRPr="007E1D78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Inleiding</w:t>
      </w:r>
    </w:p>
    <w:p w14:paraId="70ECF5A3" w14:textId="09CB277D" w:rsidR="00963E9D" w:rsidRPr="007E1D78" w:rsidRDefault="00A271DD" w:rsidP="0068087F">
      <w:pPr>
        <w:rPr>
          <w:rFonts w:ascii="Arial" w:hAnsi="Arial" w:cs="Arial"/>
        </w:rPr>
      </w:pPr>
      <w:r w:rsidRPr="007E1D78">
        <w:rPr>
          <w:rFonts w:ascii="Arial" w:hAnsi="Arial" w:cs="Arial"/>
        </w:rPr>
        <w:t xml:space="preserve">Tien jaar na de eerste initiatieven rond werkbaar werk peilde VIVO opnieuw naar de realiteit op de werkvloer in </w:t>
      </w:r>
      <w:r w:rsidR="006D7206" w:rsidRPr="007E1D78">
        <w:rPr>
          <w:rFonts w:ascii="Arial" w:hAnsi="Arial" w:cs="Arial"/>
        </w:rPr>
        <w:t>de Ouderenzorg</w:t>
      </w:r>
      <w:r w:rsidRPr="007E1D78">
        <w:rPr>
          <w:rFonts w:ascii="Arial" w:hAnsi="Arial" w:cs="Arial"/>
        </w:rPr>
        <w:t>.</w:t>
      </w:r>
      <w:r w:rsidRPr="007E1D78">
        <w:rPr>
          <w:rFonts w:ascii="Arial" w:hAnsi="Arial" w:cs="Arial"/>
        </w:rPr>
        <w:br/>
        <w:t xml:space="preserve">Via een korte, gerichte bevraging verzamelden we input van </w:t>
      </w:r>
      <w:r w:rsidR="006D7206" w:rsidRPr="007E1D78">
        <w:rPr>
          <w:rFonts w:ascii="Arial" w:hAnsi="Arial" w:cs="Arial"/>
        </w:rPr>
        <w:t xml:space="preserve">18 </w:t>
      </w:r>
      <w:r w:rsidRPr="007E1D78">
        <w:rPr>
          <w:rFonts w:ascii="Arial" w:hAnsi="Arial" w:cs="Arial"/>
        </w:rPr>
        <w:t xml:space="preserve">medewerkers over wat vandaag het meest onder druk staat, wat </w:t>
      </w:r>
      <w:r w:rsidR="0068087F" w:rsidRPr="007E1D78">
        <w:rPr>
          <w:rFonts w:ascii="Arial" w:hAnsi="Arial" w:cs="Arial"/>
        </w:rPr>
        <w:t xml:space="preserve">al </w:t>
      </w:r>
      <w:r w:rsidRPr="007E1D78">
        <w:rPr>
          <w:rFonts w:ascii="Arial" w:hAnsi="Arial" w:cs="Arial"/>
        </w:rPr>
        <w:t xml:space="preserve">helpt en waar </w:t>
      </w:r>
      <w:r w:rsidR="00644940" w:rsidRPr="007E1D78">
        <w:rPr>
          <w:rFonts w:ascii="Arial" w:hAnsi="Arial" w:cs="Arial"/>
        </w:rPr>
        <w:t>ze nood aan hebben</w:t>
      </w:r>
      <w:r w:rsidRPr="007E1D78">
        <w:rPr>
          <w:rFonts w:ascii="Arial" w:hAnsi="Arial" w:cs="Arial"/>
        </w:rPr>
        <w:t>. De bevraging liep van maart tot midden april 2026</w:t>
      </w:r>
      <w:r w:rsidR="00644940" w:rsidRPr="007E1D78">
        <w:rPr>
          <w:rFonts w:ascii="Arial" w:hAnsi="Arial" w:cs="Arial"/>
        </w:rPr>
        <w:t xml:space="preserve">. </w:t>
      </w:r>
      <w:r w:rsidRPr="007E1D78">
        <w:rPr>
          <w:rFonts w:ascii="Arial" w:hAnsi="Arial" w:cs="Arial"/>
        </w:rPr>
        <w:br/>
      </w:r>
      <w:r w:rsidRPr="007E1D78">
        <w:rPr>
          <w:rFonts w:ascii="Arial" w:hAnsi="Arial" w:cs="Arial"/>
        </w:rPr>
        <w:br/>
        <w:t>Dit rapport bundelt de belangrijkste inzichten en vertaalt ze naar signalen voor toekomstige acties rond werkbaar werk.</w:t>
      </w:r>
    </w:p>
    <w:p w14:paraId="4D986C9E" w14:textId="01CCF75D" w:rsidR="00963E9D" w:rsidRPr="007E1D78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1. W</w:t>
      </w:r>
      <w:r w:rsidR="0068087F" w:rsidRPr="007E1D78">
        <w:rPr>
          <w:rFonts w:ascii="Arial" w:hAnsi="Arial" w:cs="Arial"/>
        </w:rPr>
        <w:t>elke werkbaarheidsindicatoren staan het meest onder druk op de werkvloer?</w:t>
      </w:r>
    </w:p>
    <w:p w14:paraId="6F0DCD31" w14:textId="59121CA4" w:rsidR="0068087F" w:rsidRPr="007E1D78" w:rsidRDefault="00A271DD">
      <w:pPr>
        <w:rPr>
          <w:rFonts w:ascii="Arial" w:hAnsi="Arial" w:cs="Arial"/>
        </w:rPr>
      </w:pPr>
      <w:r w:rsidRPr="007E1D78">
        <w:rPr>
          <w:rFonts w:ascii="Arial" w:hAnsi="Arial" w:cs="Arial"/>
        </w:rPr>
        <w:t xml:space="preserve">Werkdruk en werkstress springen er </w:t>
      </w:r>
      <w:r w:rsidR="00644940" w:rsidRPr="007E1D78">
        <w:rPr>
          <w:rFonts w:ascii="Arial" w:hAnsi="Arial" w:cs="Arial"/>
        </w:rPr>
        <w:t xml:space="preserve">duidelijk </w:t>
      </w:r>
      <w:r w:rsidRPr="007E1D78">
        <w:rPr>
          <w:rFonts w:ascii="Arial" w:hAnsi="Arial" w:cs="Arial"/>
        </w:rPr>
        <w:t>uit als grootste uitdaging</w:t>
      </w:r>
      <w:r w:rsidR="00644940" w:rsidRPr="007E1D78">
        <w:rPr>
          <w:rFonts w:ascii="Arial" w:hAnsi="Arial" w:cs="Arial"/>
        </w:rPr>
        <w:t>.</w:t>
      </w:r>
      <w:r w:rsidR="00E62D98" w:rsidRPr="007E1D78">
        <w:rPr>
          <w:rFonts w:ascii="Arial" w:hAnsi="Arial" w:cs="Arial"/>
        </w:rPr>
        <w:t xml:space="preserve"> Ook emotionele belasting scoort hoog.</w:t>
      </w:r>
      <w:r w:rsidR="00644940" w:rsidRPr="007E1D78">
        <w:rPr>
          <w:rFonts w:ascii="Arial" w:hAnsi="Arial" w:cs="Arial"/>
        </w:rPr>
        <w:t xml:space="preserve"> </w:t>
      </w:r>
      <w:r w:rsidR="00E62D98" w:rsidRPr="007E1D78">
        <w:rPr>
          <w:rFonts w:ascii="Arial" w:hAnsi="Arial" w:cs="Arial"/>
        </w:rPr>
        <w:t>Dat doet vermoeden dat in de ouderenzorg de combinatie van hoge werkdruk, zware zorg en mentale belasting sterk doorweegt op de werkbaarheid.</w:t>
      </w:r>
    </w:p>
    <w:p w14:paraId="0E577803" w14:textId="3F980B45" w:rsidR="0068087F" w:rsidRPr="007E1D78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  <w:r w:rsidRPr="007E1D78">
        <w:rPr>
          <w:rFonts w:ascii="Arial" w:eastAsia="Times New Roman" w:hAnsi="Arial" w:cs="Arial"/>
          <w:lang w:eastAsia="nl-BE"/>
        </w:rPr>
        <w:t xml:space="preserve">Onderstaande tabel toont </w:t>
      </w:r>
      <w:r w:rsidR="002C1303" w:rsidRPr="007E1D78">
        <w:rPr>
          <w:rFonts w:ascii="Arial" w:eastAsia="Times New Roman" w:hAnsi="Arial" w:cs="Arial"/>
          <w:lang w:eastAsia="nl-BE"/>
        </w:rPr>
        <w:t xml:space="preserve">welke twee werkbaarheidsindicatoren </w:t>
      </w:r>
      <w:r w:rsidR="002A0A9B">
        <w:rPr>
          <w:rFonts w:ascii="Arial" w:eastAsia="Times New Roman" w:hAnsi="Arial" w:cs="Arial"/>
          <w:lang w:eastAsia="nl-BE"/>
        </w:rPr>
        <w:t xml:space="preserve">respondenten </w:t>
      </w:r>
      <w:r w:rsidR="002C1303" w:rsidRPr="007E1D78">
        <w:rPr>
          <w:rFonts w:ascii="Arial" w:eastAsia="Times New Roman" w:hAnsi="Arial" w:cs="Arial"/>
          <w:lang w:eastAsia="nl-BE"/>
        </w:rPr>
        <w:t xml:space="preserve">het vaakst aanduidden als </w:t>
      </w:r>
      <w:r w:rsidRPr="007E1D78">
        <w:rPr>
          <w:rFonts w:ascii="Arial" w:eastAsia="Times New Roman" w:hAnsi="Arial" w:cs="Arial"/>
          <w:lang w:eastAsia="nl-BE"/>
        </w:rPr>
        <w:t xml:space="preserve">meest urgent:    </w:t>
      </w:r>
    </w:p>
    <w:p w14:paraId="4CA3B353" w14:textId="77777777" w:rsidR="0068087F" w:rsidRPr="007E1D78" w:rsidRDefault="0068087F" w:rsidP="0068087F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tbl>
      <w:tblPr>
        <w:tblW w:w="471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2"/>
        <w:gridCol w:w="1432"/>
      </w:tblGrid>
      <w:tr w:rsidR="0068087F" w:rsidRPr="007E1D78" w14:paraId="310D3E05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F2365BF" w14:textId="77777777" w:rsidR="0068087F" w:rsidRPr="007E1D78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Werkbaarheidsindicator</w:t>
            </w:r>
          </w:p>
        </w:tc>
        <w:tc>
          <w:tcPr>
            <w:tcW w:w="1432" w:type="dxa"/>
            <w:noWrap/>
            <w:vAlign w:val="bottom"/>
            <w:hideMark/>
          </w:tcPr>
          <w:p w14:paraId="4C032E1F" w14:textId="77777777" w:rsidR="0068087F" w:rsidRPr="007E1D78" w:rsidRDefault="0068087F" w:rsidP="00680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color w:val="000000"/>
                <w:lang w:eastAsia="nl-BE"/>
              </w:rPr>
              <w:t>Score</w:t>
            </w:r>
          </w:p>
        </w:tc>
      </w:tr>
      <w:tr w:rsidR="0068087F" w:rsidRPr="007E1D78" w14:paraId="21D2DD3D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1108BA" w14:textId="77777777" w:rsidR="0068087F" w:rsidRPr="007E1D78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Werkdruk en werkstress</w:t>
            </w:r>
          </w:p>
        </w:tc>
        <w:tc>
          <w:tcPr>
            <w:tcW w:w="1432" w:type="dxa"/>
            <w:noWrap/>
            <w:vAlign w:val="bottom"/>
            <w:hideMark/>
          </w:tcPr>
          <w:p w14:paraId="7C88A946" w14:textId="2DA1BF5C" w:rsidR="0068087F" w:rsidRPr="007E1D78" w:rsidRDefault="00E62D98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13</w:t>
            </w:r>
          </w:p>
        </w:tc>
      </w:tr>
      <w:tr w:rsidR="0068087F" w:rsidRPr="007E1D78" w14:paraId="24B0140F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317E3BE9" w14:textId="304A82ED" w:rsidR="0068087F" w:rsidRPr="007E1D78" w:rsidRDefault="00E62D98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Emotionele belasting</w:t>
            </w:r>
          </w:p>
        </w:tc>
        <w:tc>
          <w:tcPr>
            <w:tcW w:w="1432" w:type="dxa"/>
            <w:noWrap/>
            <w:vAlign w:val="bottom"/>
            <w:hideMark/>
          </w:tcPr>
          <w:p w14:paraId="52CD2FD0" w14:textId="60F877C1" w:rsidR="0068087F" w:rsidRPr="007E1D78" w:rsidRDefault="00E62D98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10</w:t>
            </w:r>
          </w:p>
        </w:tc>
      </w:tr>
      <w:tr w:rsidR="0068087F" w:rsidRPr="007E1D78" w14:paraId="524901DA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11FE4098" w14:textId="77777777" w:rsidR="0068087F" w:rsidRPr="007E1D78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Steun en samenwerking</w:t>
            </w:r>
          </w:p>
        </w:tc>
        <w:tc>
          <w:tcPr>
            <w:tcW w:w="1432" w:type="dxa"/>
            <w:noWrap/>
            <w:vAlign w:val="bottom"/>
            <w:hideMark/>
          </w:tcPr>
          <w:p w14:paraId="6200C316" w14:textId="62A2CC4B" w:rsidR="0068087F" w:rsidRPr="007E1D78" w:rsidRDefault="00E62D98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4</w:t>
            </w:r>
          </w:p>
        </w:tc>
      </w:tr>
      <w:tr w:rsidR="0068087F" w:rsidRPr="007E1D78" w14:paraId="33A8915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55D8E063" w14:textId="417B7172" w:rsidR="0068087F" w:rsidRPr="007E1D78" w:rsidRDefault="00E62D98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Werk-privébalans</w:t>
            </w:r>
            <w:r w:rsidR="0068087F" w:rsidRPr="007E1D78">
              <w:rPr>
                <w:rFonts w:ascii="Arial" w:eastAsia="Times New Roman" w:hAnsi="Arial" w:cs="Arial"/>
                <w:color w:val="000000"/>
                <w:lang w:eastAsia="nl-BE"/>
              </w:rPr>
              <w:t xml:space="preserve"> </w:t>
            </w:r>
          </w:p>
        </w:tc>
        <w:tc>
          <w:tcPr>
            <w:tcW w:w="1432" w:type="dxa"/>
            <w:noWrap/>
            <w:vAlign w:val="bottom"/>
            <w:hideMark/>
          </w:tcPr>
          <w:p w14:paraId="7C2507C8" w14:textId="0F9C3D3F" w:rsidR="0068087F" w:rsidRPr="007E1D78" w:rsidRDefault="00E62D98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4</w:t>
            </w:r>
          </w:p>
        </w:tc>
      </w:tr>
      <w:tr w:rsidR="0068087F" w:rsidRPr="007E1D78" w14:paraId="3DBE7D49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64DCC963" w14:textId="1DC8F0C0" w:rsidR="0068087F" w:rsidRPr="007E1D78" w:rsidRDefault="00E62D98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Autonomie of regelruimte</w:t>
            </w:r>
          </w:p>
        </w:tc>
        <w:tc>
          <w:tcPr>
            <w:tcW w:w="1432" w:type="dxa"/>
            <w:noWrap/>
            <w:vAlign w:val="bottom"/>
            <w:hideMark/>
          </w:tcPr>
          <w:p w14:paraId="0526D4CD" w14:textId="13C98566" w:rsidR="0068087F" w:rsidRPr="007E1D78" w:rsidRDefault="00E62D98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3</w:t>
            </w:r>
          </w:p>
        </w:tc>
      </w:tr>
      <w:tr w:rsidR="0068087F" w:rsidRPr="007E1D78" w14:paraId="46B40770" w14:textId="77777777" w:rsidTr="00F81099">
        <w:trPr>
          <w:trHeight w:val="270"/>
        </w:trPr>
        <w:tc>
          <w:tcPr>
            <w:tcW w:w="3282" w:type="dxa"/>
            <w:noWrap/>
            <w:vAlign w:val="bottom"/>
            <w:hideMark/>
          </w:tcPr>
          <w:p w14:paraId="4FD937EE" w14:textId="77777777" w:rsidR="0068087F" w:rsidRPr="007E1D78" w:rsidRDefault="0068087F" w:rsidP="006808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 xml:space="preserve">Leermogelijkheden </w:t>
            </w:r>
          </w:p>
        </w:tc>
        <w:tc>
          <w:tcPr>
            <w:tcW w:w="1432" w:type="dxa"/>
            <w:noWrap/>
            <w:vAlign w:val="bottom"/>
            <w:hideMark/>
          </w:tcPr>
          <w:p w14:paraId="5B437A34" w14:textId="49E779DC" w:rsidR="0068087F" w:rsidRPr="007E1D78" w:rsidRDefault="00E62D98" w:rsidP="006808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BE"/>
              </w:rPr>
            </w:pPr>
            <w:r w:rsidRPr="007E1D78">
              <w:rPr>
                <w:rFonts w:ascii="Arial" w:eastAsia="Times New Roman" w:hAnsi="Arial" w:cs="Arial"/>
                <w:color w:val="000000"/>
                <w:lang w:eastAsia="nl-BE"/>
              </w:rPr>
              <w:t>1</w:t>
            </w:r>
          </w:p>
        </w:tc>
      </w:tr>
    </w:tbl>
    <w:p w14:paraId="6E463061" w14:textId="2C9CD2BD" w:rsidR="00963E9D" w:rsidRPr="007E1D78" w:rsidRDefault="00E62D98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2.</w:t>
      </w:r>
      <w:r w:rsidR="00A271DD" w:rsidRPr="007E1D78">
        <w:rPr>
          <w:rFonts w:ascii="Arial" w:hAnsi="Arial" w:cs="Arial"/>
        </w:rPr>
        <w:t xml:space="preserve"> Wat maakt het werk vandaag moeilijk?</w:t>
      </w:r>
    </w:p>
    <w:p w14:paraId="70BAD124" w14:textId="77777777" w:rsidR="003754CA" w:rsidRPr="007E1D78" w:rsidRDefault="003754CA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57EA351D" w14:textId="529A2F6E" w:rsidR="0068087F" w:rsidRPr="007E1D78" w:rsidRDefault="002C1303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  <w:r w:rsidRPr="007E1D78">
        <w:rPr>
          <w:rFonts w:ascii="Arial" w:eastAsia="Times New Roman" w:hAnsi="Arial" w:cs="Arial"/>
          <w:lang w:eastAsia="nl-BE"/>
        </w:rPr>
        <w:t xml:space="preserve">De </w:t>
      </w:r>
      <w:r w:rsidR="0068087F" w:rsidRPr="007E1D78">
        <w:rPr>
          <w:rFonts w:ascii="Arial" w:eastAsia="Times New Roman" w:hAnsi="Arial" w:cs="Arial"/>
          <w:lang w:eastAsia="nl-BE"/>
        </w:rPr>
        <w:t xml:space="preserve">woordwolk </w:t>
      </w:r>
      <w:r w:rsidRPr="007E1D78">
        <w:rPr>
          <w:rFonts w:ascii="Arial" w:eastAsia="Times New Roman" w:hAnsi="Arial" w:cs="Arial"/>
          <w:lang w:eastAsia="nl-BE"/>
        </w:rPr>
        <w:t>toont</w:t>
      </w:r>
      <w:r w:rsidR="0068087F" w:rsidRPr="007E1D78">
        <w:rPr>
          <w:rFonts w:ascii="Arial" w:eastAsia="Times New Roman" w:hAnsi="Arial" w:cs="Arial"/>
          <w:lang w:eastAsia="nl-BE"/>
        </w:rPr>
        <w:t xml:space="preserve"> </w:t>
      </w:r>
      <w:r w:rsidR="00E62D98" w:rsidRPr="007E1D78">
        <w:rPr>
          <w:rFonts w:ascii="Arial" w:eastAsia="Times New Roman" w:hAnsi="Arial" w:cs="Arial"/>
          <w:lang w:eastAsia="nl-BE"/>
        </w:rPr>
        <w:t xml:space="preserve">brengt verschillende knelpunten samen met </w:t>
      </w:r>
      <w:r w:rsidR="003A042B" w:rsidRPr="007E1D78">
        <w:rPr>
          <w:rFonts w:ascii="Arial" w:eastAsia="Times New Roman" w:hAnsi="Arial" w:cs="Arial"/>
          <w:b/>
          <w:bCs/>
          <w:lang w:eastAsia="nl-BE"/>
        </w:rPr>
        <w:t xml:space="preserve">vier </w:t>
      </w:r>
      <w:r w:rsidR="0068087F" w:rsidRPr="007E1D78">
        <w:rPr>
          <w:rFonts w:ascii="Arial" w:eastAsia="Times New Roman" w:hAnsi="Arial" w:cs="Arial"/>
          <w:b/>
          <w:bCs/>
          <w:lang w:eastAsia="nl-BE"/>
        </w:rPr>
        <w:t>uitdagingen</w:t>
      </w:r>
      <w:r w:rsidR="0068087F" w:rsidRPr="007E1D78">
        <w:rPr>
          <w:rFonts w:ascii="Arial" w:eastAsia="Times New Roman" w:hAnsi="Arial" w:cs="Arial"/>
          <w:lang w:eastAsia="nl-BE"/>
        </w:rPr>
        <w:t xml:space="preserve">: </w:t>
      </w:r>
    </w:p>
    <w:p w14:paraId="797C7015" w14:textId="77777777" w:rsidR="003754CA" w:rsidRPr="007E1D78" w:rsidRDefault="003754CA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lang w:eastAsia="nl-BE"/>
        </w:rPr>
      </w:pPr>
    </w:p>
    <w:p w14:paraId="7FBCF207" w14:textId="7C389622" w:rsidR="00D96080" w:rsidRPr="007E1D78" w:rsidRDefault="00D96080" w:rsidP="005F5F37">
      <w:pPr>
        <w:pStyle w:val="Lijstalinea"/>
        <w:numPr>
          <w:ilvl w:val="0"/>
          <w:numId w:val="10"/>
        </w:numPr>
        <w:tabs>
          <w:tab w:val="clear" w:pos="720"/>
        </w:tabs>
        <w:ind w:left="426"/>
        <w:rPr>
          <w:rFonts w:ascii="Arial" w:hAnsi="Arial" w:cs="Arial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Werkdruk en personeelskrapte:</w:t>
      </w:r>
      <w:r w:rsidRPr="007E1D78">
        <w:rPr>
          <w:rFonts w:ascii="Arial" w:hAnsi="Arial" w:cs="Arial"/>
        </w:rPr>
        <w:t xml:space="preserve"> Werkdruk is het meest genoemde knelpunt. Ook personeelstekort, personeelskrapte en ziekteverzuim worden meerdere keren genoemd. </w:t>
      </w:r>
    </w:p>
    <w:p w14:paraId="4B6F8A7B" w14:textId="77777777" w:rsidR="00D96080" w:rsidRPr="007E1D78" w:rsidRDefault="00D96080" w:rsidP="005F5F37">
      <w:pPr>
        <w:ind w:left="426"/>
        <w:rPr>
          <w:rFonts w:ascii="Arial" w:hAnsi="Arial" w:cs="Arial"/>
        </w:rPr>
      </w:pPr>
    </w:p>
    <w:p w14:paraId="2B17E48F" w14:textId="77777777" w:rsidR="00D96080" w:rsidRPr="007E1D78" w:rsidRDefault="00D96080" w:rsidP="005F5F37">
      <w:pPr>
        <w:ind w:left="426"/>
        <w:rPr>
          <w:rFonts w:ascii="Arial" w:hAnsi="Arial" w:cs="Arial"/>
        </w:rPr>
      </w:pPr>
      <w:r w:rsidRPr="007E1D78">
        <w:rPr>
          <w:rFonts w:ascii="Arial" w:hAnsi="Arial" w:cs="Arial"/>
          <w:b/>
        </w:rPr>
        <w:lastRenderedPageBreak/>
        <w:t xml:space="preserve">2. Zorgzwaarte en complexiteit: </w:t>
      </w:r>
      <w:r w:rsidRPr="007E1D78">
        <w:rPr>
          <w:rFonts w:ascii="Arial" w:hAnsi="Arial" w:cs="Arial"/>
        </w:rPr>
        <w:t>Respondenten verwijzen naar zware zorgvragers, toenemende verwachtingen, complexiteit en morele stress. Dat maakt het werk niet alleen druk, maar ook emotioneel en inhoudelijk zwaar.</w:t>
      </w:r>
    </w:p>
    <w:p w14:paraId="32C162F4" w14:textId="27BC6064" w:rsidR="00D96080" w:rsidRPr="007E1D78" w:rsidRDefault="00D96080" w:rsidP="005F5F37">
      <w:pPr>
        <w:ind w:left="426"/>
        <w:rPr>
          <w:rFonts w:ascii="Arial" w:hAnsi="Arial" w:cs="Arial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3.</w:t>
      </w:r>
      <w:r w:rsidRPr="007E1D78">
        <w:rPr>
          <w:rFonts w:ascii="Arial" w:eastAsia="Times New Roman" w:hAnsi="Arial" w:cs="Arial"/>
          <w:lang w:eastAsia="nl-BE"/>
        </w:rPr>
        <w:t xml:space="preserve"> </w:t>
      </w:r>
      <w:r w:rsidRPr="007E1D78">
        <w:rPr>
          <w:rFonts w:ascii="Arial" w:hAnsi="Arial" w:cs="Arial"/>
          <w:b/>
        </w:rPr>
        <w:t xml:space="preserve">Organisatie van het werk: </w:t>
      </w:r>
      <w:r w:rsidRPr="007E1D78">
        <w:rPr>
          <w:rFonts w:ascii="Arial" w:hAnsi="Arial" w:cs="Arial"/>
        </w:rPr>
        <w:t xml:space="preserve">Ook flexibiliteit, </w:t>
      </w:r>
      <w:r w:rsidR="005F5F37" w:rsidRPr="007E1D78">
        <w:rPr>
          <w:rFonts w:ascii="Arial" w:hAnsi="Arial" w:cs="Arial"/>
        </w:rPr>
        <w:t>deloyauteit</w:t>
      </w:r>
      <w:r w:rsidRPr="007E1D78">
        <w:rPr>
          <w:rFonts w:ascii="Arial" w:hAnsi="Arial" w:cs="Arial"/>
        </w:rPr>
        <w:t>,</w:t>
      </w:r>
      <w:r w:rsidR="005F5F37" w:rsidRPr="007E1D78">
        <w:rPr>
          <w:rFonts w:ascii="Arial" w:hAnsi="Arial" w:cs="Arial"/>
        </w:rPr>
        <w:t xml:space="preserve"> te weinig veerkracht, ‘gen z’ wijst op moeilijkere samenwerking. V</w:t>
      </w:r>
      <w:r w:rsidRPr="007E1D78">
        <w:rPr>
          <w:rFonts w:ascii="Arial" w:hAnsi="Arial" w:cs="Arial"/>
        </w:rPr>
        <w:t xml:space="preserve">ariabele uurroosters </w:t>
      </w:r>
      <w:r w:rsidR="005F5F37" w:rsidRPr="007E1D78">
        <w:rPr>
          <w:rFonts w:ascii="Arial" w:hAnsi="Arial" w:cs="Arial"/>
        </w:rPr>
        <w:t xml:space="preserve">en </w:t>
      </w:r>
      <w:r w:rsidRPr="007E1D78">
        <w:rPr>
          <w:rFonts w:ascii="Arial" w:hAnsi="Arial" w:cs="Arial"/>
        </w:rPr>
        <w:t>verlof dat moeilijk vrij te kiezen wijst op spanning in de dagelijkse organisatie van het werk.</w:t>
      </w:r>
    </w:p>
    <w:p w14:paraId="51C6730A" w14:textId="161EF0C9" w:rsidR="00D96080" w:rsidRPr="00D96080" w:rsidRDefault="00D96080" w:rsidP="005F5F37">
      <w:pPr>
        <w:ind w:left="426"/>
        <w:rPr>
          <w:rFonts w:ascii="Arial" w:hAnsi="Arial" w:cs="Arial"/>
        </w:rPr>
      </w:pPr>
      <w:r w:rsidRPr="00D96080">
        <w:rPr>
          <w:rFonts w:ascii="Arial" w:hAnsi="Arial" w:cs="Arial"/>
          <w:b/>
        </w:rPr>
        <w:t xml:space="preserve">4. Context en randvoorwaarden: </w:t>
      </w:r>
      <w:r w:rsidRPr="00D96080">
        <w:rPr>
          <w:rFonts w:ascii="Arial" w:hAnsi="Arial" w:cs="Arial"/>
        </w:rPr>
        <w:t xml:space="preserve">Regelgeving, normering, subsidies, opleidingsmogelijkheden en respect vanuit de bevolking kleuren mee hoe </w:t>
      </w:r>
      <w:r w:rsidR="005F5F37" w:rsidRPr="007E1D78">
        <w:rPr>
          <w:rFonts w:ascii="Arial" w:hAnsi="Arial" w:cs="Arial"/>
        </w:rPr>
        <w:t>(on)</w:t>
      </w:r>
      <w:r w:rsidRPr="00D96080">
        <w:rPr>
          <w:rFonts w:ascii="Arial" w:hAnsi="Arial" w:cs="Arial"/>
        </w:rPr>
        <w:t>werkbaar het werk vandaag aanvoelt.</w:t>
      </w:r>
    </w:p>
    <w:p w14:paraId="16A85445" w14:textId="3FFE0C33" w:rsidR="003754CA" w:rsidRPr="007E1D78" w:rsidRDefault="003754CA" w:rsidP="005F5F37">
      <w:pPr>
        <w:spacing w:after="0" w:line="240" w:lineRule="auto"/>
        <w:ind w:left="426"/>
        <w:rPr>
          <w:rFonts w:ascii="Arial" w:eastAsia="Times New Roman" w:hAnsi="Arial" w:cs="Arial"/>
          <w:lang w:eastAsia="nl-BE"/>
        </w:rPr>
      </w:pPr>
    </w:p>
    <w:p w14:paraId="4F04831C" w14:textId="1B614C4F" w:rsidR="0068087F" w:rsidRPr="007E1D78" w:rsidRDefault="00D96080" w:rsidP="0068087F">
      <w:pPr>
        <w:pStyle w:val="Lijstalinea"/>
        <w:spacing w:after="0" w:line="240" w:lineRule="auto"/>
        <w:ind w:left="0"/>
        <w:rPr>
          <w:rFonts w:ascii="Arial" w:eastAsia="Times New Roman" w:hAnsi="Arial" w:cs="Arial"/>
          <w:sz w:val="27"/>
          <w:szCs w:val="27"/>
          <w:lang w:eastAsia="nl-BE"/>
        </w:rPr>
      </w:pPr>
      <w:r w:rsidRPr="007E1D78">
        <w:rPr>
          <w:rFonts w:ascii="Arial" w:eastAsia="Times New Roman" w:hAnsi="Arial" w:cs="Arial"/>
          <w:noProof/>
          <w:sz w:val="27"/>
          <w:szCs w:val="27"/>
          <w:lang w:eastAsia="nl-BE"/>
        </w:rPr>
        <w:drawing>
          <wp:inline distT="0" distB="0" distL="0" distR="0" wp14:anchorId="7EB92AAB" wp14:editId="04F3A776">
            <wp:extent cx="5486400" cy="1931670"/>
            <wp:effectExtent l="0" t="0" r="0" b="0"/>
            <wp:docPr id="7414127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4127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16038" w14:textId="77777777" w:rsidR="00963E9D" w:rsidRPr="007E1D78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3. Wat helpt om het werk werkbaar te houden?</w:t>
      </w:r>
    </w:p>
    <w:p w14:paraId="098028C0" w14:textId="77777777" w:rsidR="003754CA" w:rsidRPr="007E1D78" w:rsidRDefault="003754CA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p w14:paraId="5A4BF3FD" w14:textId="68C0EBEF" w:rsidR="003A042B" w:rsidRPr="007E1D78" w:rsidRDefault="003A042B" w:rsidP="003754CA">
      <w:pPr>
        <w:spacing w:after="0" w:line="240" w:lineRule="auto"/>
        <w:rPr>
          <w:rFonts w:ascii="Arial" w:eastAsia="Times New Roman" w:hAnsi="Arial" w:cs="Arial"/>
          <w:lang w:eastAsia="nl-BE"/>
        </w:rPr>
      </w:pPr>
      <w:r w:rsidRPr="007E1D78">
        <w:rPr>
          <w:rFonts w:ascii="Arial" w:eastAsia="Times New Roman" w:hAnsi="Arial" w:cs="Arial"/>
          <w:lang w:eastAsia="nl-BE"/>
        </w:rPr>
        <w:t xml:space="preserve">Ondanks de hoge druk </w:t>
      </w:r>
      <w:r w:rsidR="005F5F37" w:rsidRPr="007E1D78">
        <w:rPr>
          <w:rFonts w:ascii="Arial" w:eastAsia="Times New Roman" w:hAnsi="Arial" w:cs="Arial"/>
          <w:lang w:eastAsia="nl-BE"/>
        </w:rPr>
        <w:t xml:space="preserve">benoemen medewerkers ook duidelijk wat helpt om het werk vol te houden. </w:t>
      </w:r>
      <w:r w:rsidRPr="007E1D78">
        <w:rPr>
          <w:rFonts w:ascii="Arial" w:eastAsia="Times New Roman" w:hAnsi="Arial" w:cs="Arial"/>
          <w:lang w:eastAsia="nl-BE"/>
        </w:rPr>
        <w:t>De</w:t>
      </w:r>
      <w:r w:rsidR="005F5F37" w:rsidRPr="007E1D78">
        <w:rPr>
          <w:rFonts w:ascii="Arial" w:eastAsia="Times New Roman" w:hAnsi="Arial" w:cs="Arial"/>
          <w:lang w:eastAsia="nl-BE"/>
        </w:rPr>
        <w:t xml:space="preserve"> reacties laten zich samenvatten in 4 factoren. </w:t>
      </w:r>
    </w:p>
    <w:p w14:paraId="2EDC1504" w14:textId="77777777" w:rsidR="003A042B" w:rsidRPr="007E1D78" w:rsidRDefault="003A042B" w:rsidP="003A042B">
      <w:pPr>
        <w:spacing w:after="0" w:line="240" w:lineRule="auto"/>
        <w:ind w:left="426"/>
        <w:rPr>
          <w:rFonts w:ascii="Arial" w:eastAsia="Times New Roman" w:hAnsi="Arial" w:cs="Arial"/>
          <w:lang w:eastAsia="nl-BE"/>
        </w:rPr>
      </w:pPr>
    </w:p>
    <w:p w14:paraId="4C1F07B4" w14:textId="178A6E3B" w:rsidR="003A042B" w:rsidRPr="007E1D78" w:rsidRDefault="003A042B" w:rsidP="003A042B">
      <w:pPr>
        <w:pStyle w:val="Lijstalinea"/>
        <w:numPr>
          <w:ilvl w:val="1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lang w:eastAsia="nl-BE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Sterke teams</w:t>
      </w:r>
      <w:r w:rsidR="00EF7AFB" w:rsidRPr="007E1D78">
        <w:rPr>
          <w:rFonts w:ascii="Arial" w:eastAsia="Times New Roman" w:hAnsi="Arial" w:cs="Arial"/>
          <w:b/>
          <w:bCs/>
          <w:lang w:eastAsia="nl-BE"/>
        </w:rPr>
        <w:t>,</w:t>
      </w:r>
      <w:r w:rsidRPr="007E1D78">
        <w:rPr>
          <w:rFonts w:ascii="Arial" w:eastAsia="Times New Roman" w:hAnsi="Arial" w:cs="Arial"/>
          <w:b/>
          <w:bCs/>
          <w:lang w:eastAsia="nl-BE"/>
        </w:rPr>
        <w:t xml:space="preserve"> collegialiteit</w:t>
      </w:r>
      <w:r w:rsidR="00EF7AFB" w:rsidRPr="007E1D78">
        <w:rPr>
          <w:rFonts w:ascii="Arial" w:eastAsia="Times New Roman" w:hAnsi="Arial" w:cs="Arial"/>
          <w:b/>
          <w:bCs/>
          <w:lang w:eastAsia="nl-BE"/>
        </w:rPr>
        <w:t xml:space="preserve"> en leidinggeven</w:t>
      </w:r>
    </w:p>
    <w:p w14:paraId="31FB9D2B" w14:textId="77777777" w:rsidR="00EF7AFB" w:rsidRPr="007E1D78" w:rsidRDefault="00EF7AFB" w:rsidP="00EF7AFB">
      <w:pPr>
        <w:pStyle w:val="Lijstalinea"/>
        <w:spacing w:after="0" w:line="240" w:lineRule="auto"/>
        <w:ind w:left="1080"/>
        <w:rPr>
          <w:rFonts w:ascii="Arial" w:eastAsia="Times New Roman" w:hAnsi="Arial" w:cs="Arial"/>
          <w:b/>
          <w:bCs/>
          <w:lang w:eastAsia="nl-BE"/>
        </w:rPr>
      </w:pPr>
    </w:p>
    <w:p w14:paraId="02EFB996" w14:textId="77777777" w:rsidR="00EF7AFB" w:rsidRPr="007E1D78" w:rsidRDefault="00EF7AFB" w:rsidP="00EF7AFB">
      <w:pPr>
        <w:pStyle w:val="Lijstopsomteken"/>
        <w:numPr>
          <w:ilvl w:val="0"/>
          <w:numId w:val="21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vertrouwen van leidinggevenden en collega’s</w:t>
      </w:r>
    </w:p>
    <w:p w14:paraId="41AF5688" w14:textId="77777777" w:rsidR="00EF7AFB" w:rsidRPr="007E1D78" w:rsidRDefault="00EF7AFB" w:rsidP="00EF7AFB">
      <w:pPr>
        <w:pStyle w:val="Lijstopsomteken"/>
        <w:numPr>
          <w:ilvl w:val="0"/>
          <w:numId w:val="21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verbinding tussen teams, medewerkers en leidinggevenden</w:t>
      </w:r>
    </w:p>
    <w:p w14:paraId="7E976B3C" w14:textId="77777777" w:rsidR="00EF7AFB" w:rsidRPr="007E1D78" w:rsidRDefault="00EF7AFB" w:rsidP="00EF7AFB">
      <w:pPr>
        <w:pStyle w:val="Lijstopsomteken"/>
        <w:numPr>
          <w:ilvl w:val="0"/>
          <w:numId w:val="21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goed overleg, teamwerking en co-creatie</w:t>
      </w:r>
    </w:p>
    <w:p w14:paraId="11F9C6C0" w14:textId="77777777" w:rsidR="00EF7AFB" w:rsidRPr="007E1D78" w:rsidRDefault="00EF7AFB" w:rsidP="00EF7AFB">
      <w:pPr>
        <w:pStyle w:val="Lijstopsomteken"/>
        <w:numPr>
          <w:ilvl w:val="0"/>
          <w:numId w:val="21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een meevoelende, oplossingsgerichte directie</w:t>
      </w:r>
    </w:p>
    <w:p w14:paraId="364A613B" w14:textId="77777777" w:rsidR="00EF7AFB" w:rsidRPr="007E1D78" w:rsidRDefault="00EF7AFB" w:rsidP="00EF7AFB">
      <w:pPr>
        <w:pStyle w:val="Lijstopsomteken"/>
        <w:numPr>
          <w:ilvl w:val="0"/>
          <w:numId w:val="21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collega’s die moed geven om door te gaan</w:t>
      </w:r>
    </w:p>
    <w:p w14:paraId="664E11D7" w14:textId="77777777" w:rsidR="00EF7AFB" w:rsidRPr="007E1D78" w:rsidRDefault="00EF7AFB" w:rsidP="00EF7AFB">
      <w:pPr>
        <w:pStyle w:val="Lijstalinea"/>
        <w:spacing w:after="0" w:line="240" w:lineRule="auto"/>
        <w:ind w:left="1080"/>
        <w:rPr>
          <w:rFonts w:ascii="Arial" w:eastAsia="Times New Roman" w:hAnsi="Arial" w:cs="Arial"/>
          <w:b/>
          <w:bCs/>
          <w:lang w:eastAsia="nl-BE"/>
        </w:rPr>
      </w:pPr>
    </w:p>
    <w:p w14:paraId="2430B6F0" w14:textId="17F1A00E" w:rsidR="003A042B" w:rsidRPr="007E1D78" w:rsidRDefault="00EF7AFB" w:rsidP="003A042B">
      <w:pPr>
        <w:pStyle w:val="Lijstalinea"/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nl-BE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F</w:t>
      </w:r>
      <w:r w:rsidR="003A042B" w:rsidRPr="007E1D78">
        <w:rPr>
          <w:rFonts w:ascii="Arial" w:eastAsia="Times New Roman" w:hAnsi="Arial" w:cs="Arial"/>
          <w:b/>
          <w:bCs/>
          <w:lang w:eastAsia="nl-BE"/>
        </w:rPr>
        <w:t>lexibiliteit</w:t>
      </w:r>
      <w:r w:rsidRPr="007E1D78">
        <w:rPr>
          <w:rFonts w:ascii="Arial" w:eastAsia="Times New Roman" w:hAnsi="Arial" w:cs="Arial"/>
          <w:b/>
          <w:bCs/>
          <w:lang w:eastAsia="nl-BE"/>
        </w:rPr>
        <w:t xml:space="preserve"> en deconnectie</w:t>
      </w:r>
    </w:p>
    <w:p w14:paraId="21AE5C7E" w14:textId="77777777" w:rsidR="00EF7AFB" w:rsidRPr="007E1D78" w:rsidRDefault="00EF7AFB" w:rsidP="00EF7AFB">
      <w:pPr>
        <w:pStyle w:val="Lijstopsomteken"/>
        <w:numPr>
          <w:ilvl w:val="0"/>
          <w:numId w:val="22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glijdende uren of flexibelere werktijden waar mogelijk</w:t>
      </w:r>
    </w:p>
    <w:p w14:paraId="391F078B" w14:textId="77777777" w:rsidR="00EF7AFB" w:rsidRPr="007E1D78" w:rsidRDefault="00EF7AFB" w:rsidP="00EF7AFB">
      <w:pPr>
        <w:pStyle w:val="Lijstopsomteken"/>
        <w:numPr>
          <w:ilvl w:val="0"/>
          <w:numId w:val="22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telewerk voor functies waarin dat haalbaar is</w:t>
      </w:r>
    </w:p>
    <w:p w14:paraId="76713B0E" w14:textId="77777777" w:rsidR="00EF7AFB" w:rsidRPr="007E1D78" w:rsidRDefault="00EF7AFB" w:rsidP="00EF7AFB">
      <w:pPr>
        <w:pStyle w:val="Lijstopsomteken"/>
        <w:numPr>
          <w:ilvl w:val="0"/>
          <w:numId w:val="22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deconnectie en regelmatig kunnen loskoppelen</w:t>
      </w:r>
    </w:p>
    <w:p w14:paraId="70F386F0" w14:textId="77777777" w:rsidR="00EF7AFB" w:rsidRPr="007E1D78" w:rsidRDefault="00EF7AFB" w:rsidP="00EF7AFB">
      <w:pPr>
        <w:pStyle w:val="Lijstopsomteken"/>
        <w:numPr>
          <w:ilvl w:val="0"/>
          <w:numId w:val="22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rekening houden met de privésituatie en met neurodiverse medewerkers</w:t>
      </w:r>
    </w:p>
    <w:p w14:paraId="307ECF0C" w14:textId="77777777" w:rsidR="00EF7AFB" w:rsidRPr="007E1D78" w:rsidRDefault="00EF7AFB" w:rsidP="00EF7AFB">
      <w:pPr>
        <w:pStyle w:val="Lijstalinea"/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b/>
          <w:bCs/>
          <w:lang w:eastAsia="nl-BE"/>
        </w:rPr>
      </w:pPr>
    </w:p>
    <w:p w14:paraId="17E6F95B" w14:textId="098E4D12" w:rsidR="00EF7AFB" w:rsidRPr="007E1D78" w:rsidRDefault="00EF7AFB" w:rsidP="00EF7AFB">
      <w:pPr>
        <w:pStyle w:val="Lijstalinea"/>
        <w:numPr>
          <w:ilvl w:val="1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nl-BE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Voldoende mensen en leren op de werkvloer</w:t>
      </w:r>
    </w:p>
    <w:p w14:paraId="6955B326" w14:textId="77777777" w:rsidR="00EF7AFB" w:rsidRPr="007E1D78" w:rsidRDefault="00EF7AFB" w:rsidP="00EF7AFB">
      <w:pPr>
        <w:pStyle w:val="Lijstopsomteken"/>
        <w:numPr>
          <w:ilvl w:val="0"/>
          <w:numId w:val="25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meer collega’s aan het bed en hogere of flexibelere personeelsnormen</w:t>
      </w:r>
    </w:p>
    <w:p w14:paraId="17C6A7DA" w14:textId="0693EB4B" w:rsidR="00EF7AFB" w:rsidRPr="007E1D78" w:rsidRDefault="00EF7AFB" w:rsidP="00EF7AFB">
      <w:pPr>
        <w:pStyle w:val="Lijstopsomteken"/>
        <w:numPr>
          <w:ilvl w:val="0"/>
          <w:numId w:val="25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voldoende</w:t>
      </w:r>
      <w:r w:rsidR="005964A7" w:rsidRPr="007E1D78">
        <w:rPr>
          <w:rFonts w:ascii="Arial" w:hAnsi="Arial" w:cs="Arial"/>
        </w:rPr>
        <w:t xml:space="preserve"> goed</w:t>
      </w:r>
      <w:r w:rsidRPr="007E1D78">
        <w:rPr>
          <w:rFonts w:ascii="Arial" w:hAnsi="Arial" w:cs="Arial"/>
        </w:rPr>
        <w:t xml:space="preserve"> opgeleide medewerkers</w:t>
      </w:r>
      <w:r w:rsidR="005964A7" w:rsidRPr="007E1D78">
        <w:rPr>
          <w:rFonts w:ascii="Arial" w:hAnsi="Arial" w:cs="Arial"/>
        </w:rPr>
        <w:t>, inperken van administratieve verwachtingen</w:t>
      </w:r>
    </w:p>
    <w:p w14:paraId="3B221104" w14:textId="5A70B26B" w:rsidR="00EF7AFB" w:rsidRPr="007E1D78" w:rsidRDefault="00EF7AFB" w:rsidP="00EF7AFB">
      <w:pPr>
        <w:pStyle w:val="Lijstopsomteken"/>
        <w:numPr>
          <w:ilvl w:val="0"/>
          <w:numId w:val="25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opleiding op de werkvloer, met eigen personeel</w:t>
      </w:r>
      <w:r w:rsidR="005964A7" w:rsidRPr="007E1D78">
        <w:rPr>
          <w:rFonts w:ascii="Arial" w:hAnsi="Arial" w:cs="Arial"/>
        </w:rPr>
        <w:t xml:space="preserve"> geeft grotere outcome</w:t>
      </w:r>
    </w:p>
    <w:p w14:paraId="24F3907C" w14:textId="77777777" w:rsidR="00EF7AFB" w:rsidRPr="007E1D78" w:rsidRDefault="00EF7AFB" w:rsidP="00EF7AFB">
      <w:pPr>
        <w:pStyle w:val="Lijstopsomteken"/>
        <w:numPr>
          <w:ilvl w:val="0"/>
          <w:numId w:val="25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goede stagebegeleiding en goede opleiding van studenten</w:t>
      </w:r>
    </w:p>
    <w:p w14:paraId="223EE291" w14:textId="2DF56927" w:rsidR="005964A7" w:rsidRPr="007E1D78" w:rsidRDefault="005964A7" w:rsidP="005964A7">
      <w:pPr>
        <w:pStyle w:val="Lijstopsomteken"/>
        <w:numPr>
          <w:ilvl w:val="0"/>
          <w:numId w:val="0"/>
        </w:numPr>
        <w:ind w:left="1276"/>
        <w:rPr>
          <w:rFonts w:ascii="Arial" w:hAnsi="Arial" w:cs="Arial"/>
        </w:rPr>
      </w:pPr>
    </w:p>
    <w:p w14:paraId="2CD4E16E" w14:textId="5A153292" w:rsidR="003A042B" w:rsidRPr="007E1D78" w:rsidRDefault="00EF7AFB" w:rsidP="003A042B">
      <w:pPr>
        <w:pStyle w:val="Lijstalinea"/>
        <w:numPr>
          <w:ilvl w:val="1"/>
          <w:numId w:val="15"/>
        </w:numPr>
        <w:spacing w:after="0" w:line="240" w:lineRule="auto"/>
        <w:ind w:left="1134" w:hanging="708"/>
        <w:rPr>
          <w:rFonts w:ascii="Arial" w:eastAsia="Times New Roman" w:hAnsi="Arial" w:cs="Arial"/>
          <w:b/>
          <w:bCs/>
          <w:lang w:eastAsia="nl-BE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Waardering, middelen en duidelijke kaders</w:t>
      </w:r>
    </w:p>
    <w:p w14:paraId="78CC1B39" w14:textId="77777777" w:rsidR="00170926" w:rsidRPr="007E1D78" w:rsidRDefault="00170926" w:rsidP="00170926">
      <w:pPr>
        <w:pStyle w:val="Lijstalinea"/>
        <w:spacing w:after="0" w:line="240" w:lineRule="auto"/>
        <w:ind w:left="1134"/>
        <w:rPr>
          <w:rFonts w:ascii="Arial" w:eastAsia="Times New Roman" w:hAnsi="Arial" w:cs="Arial"/>
          <w:b/>
          <w:bCs/>
          <w:lang w:eastAsia="nl-BE"/>
        </w:rPr>
      </w:pPr>
    </w:p>
    <w:p w14:paraId="5C497830" w14:textId="77777777" w:rsidR="00EF7AFB" w:rsidRPr="007E1D78" w:rsidRDefault="00EF7AFB" w:rsidP="00EF7AFB">
      <w:pPr>
        <w:pStyle w:val="Lijstopsomteken"/>
        <w:numPr>
          <w:ilvl w:val="0"/>
          <w:numId w:val="26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transparantie over verloning en betere loonvoorwaarden</w:t>
      </w:r>
    </w:p>
    <w:p w14:paraId="0994B0B1" w14:textId="2345FDF5" w:rsidR="00EF7AFB" w:rsidRPr="007E1D78" w:rsidRDefault="00EF7AFB" w:rsidP="00EF7AFB">
      <w:pPr>
        <w:pStyle w:val="Lijstopsomteken"/>
        <w:numPr>
          <w:ilvl w:val="0"/>
          <w:numId w:val="26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ondersteuning en subsidies voor de ouderenzorg</w:t>
      </w:r>
    </w:p>
    <w:p w14:paraId="284B3551" w14:textId="77777777" w:rsidR="00EF7AFB" w:rsidRPr="007E1D78" w:rsidRDefault="00EF7AFB" w:rsidP="00EF7AFB">
      <w:pPr>
        <w:pStyle w:val="Lijstopsomteken"/>
        <w:numPr>
          <w:ilvl w:val="0"/>
          <w:numId w:val="26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duidelijke kaders en expliciete aandacht voor werkbaar werk</w:t>
      </w:r>
    </w:p>
    <w:p w14:paraId="6849350C" w14:textId="77777777" w:rsidR="00EF7AFB" w:rsidRPr="007E1D78" w:rsidRDefault="00EF7AFB" w:rsidP="00EF7AFB">
      <w:pPr>
        <w:pStyle w:val="Lijstopsomteken"/>
        <w:numPr>
          <w:ilvl w:val="0"/>
          <w:numId w:val="26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minder regelgeving en meer focus op wat echt helpt in de praktijk</w:t>
      </w:r>
    </w:p>
    <w:p w14:paraId="4348A615" w14:textId="77777777" w:rsidR="005964A7" w:rsidRPr="007E1D78" w:rsidRDefault="005964A7" w:rsidP="005964A7">
      <w:pPr>
        <w:pStyle w:val="Kop1"/>
        <w:spacing w:before="0"/>
        <w:ind w:left="360"/>
        <w:rPr>
          <w:rFonts w:ascii="Arial" w:hAnsi="Arial" w:cs="Arial"/>
        </w:rPr>
      </w:pPr>
    </w:p>
    <w:p w14:paraId="0A3955AD" w14:textId="307994A7" w:rsidR="00141FD7" w:rsidRPr="007E1D78" w:rsidRDefault="00A271DD" w:rsidP="00737C17">
      <w:pPr>
        <w:pStyle w:val="Kop1"/>
        <w:numPr>
          <w:ilvl w:val="0"/>
          <w:numId w:val="15"/>
        </w:numPr>
        <w:spacing w:before="0"/>
        <w:rPr>
          <w:rFonts w:ascii="Arial" w:hAnsi="Arial" w:cs="Arial"/>
        </w:rPr>
      </w:pPr>
      <w:r w:rsidRPr="007E1D78">
        <w:rPr>
          <w:rFonts w:ascii="Arial" w:hAnsi="Arial" w:cs="Arial"/>
        </w:rPr>
        <w:t>W</w:t>
      </w:r>
      <w:r w:rsidR="00141FD7" w:rsidRPr="007E1D78">
        <w:rPr>
          <w:rFonts w:ascii="Arial" w:hAnsi="Arial" w:cs="Arial"/>
        </w:rPr>
        <w:t>elke drie quick wins zijn het meest inspirerend?</w:t>
      </w:r>
    </w:p>
    <w:p w14:paraId="4895DD10" w14:textId="77777777" w:rsidR="00D22177" w:rsidRPr="007E1D78" w:rsidRDefault="00D22177" w:rsidP="00737C17">
      <w:pPr>
        <w:rPr>
          <w:rFonts w:ascii="Arial" w:hAnsi="Arial" w:cs="Arial"/>
        </w:rPr>
      </w:pPr>
    </w:p>
    <w:p w14:paraId="48018AC8" w14:textId="29ED4507" w:rsidR="00170926" w:rsidRPr="007E1D78" w:rsidRDefault="00D22177" w:rsidP="00170926">
      <w:pPr>
        <w:rPr>
          <w:rFonts w:ascii="Arial" w:hAnsi="Arial" w:cs="Arial"/>
        </w:rPr>
      </w:pPr>
      <w:r w:rsidRPr="007E1D78">
        <w:rPr>
          <w:rFonts w:ascii="Arial" w:hAnsi="Arial" w:cs="Arial"/>
        </w:rPr>
        <w:t>Respondenten gaven hun voorkeur aan voor mogelijke quick wins</w:t>
      </w:r>
      <w:r w:rsidR="005964A7" w:rsidRPr="007E1D78">
        <w:rPr>
          <w:rFonts w:ascii="Arial" w:hAnsi="Arial" w:cs="Arial"/>
        </w:rPr>
        <w:t xml:space="preserve">. </w:t>
      </w:r>
      <w:r w:rsidR="00170926" w:rsidRPr="007E1D78">
        <w:rPr>
          <w:rFonts w:ascii="Arial" w:hAnsi="Arial" w:cs="Arial"/>
        </w:rPr>
        <w:t>De voorkeur gaat in de eerste plaats niet naar algemene inspiratie, maar naar concrete hulpmiddelen, uitwisseling en begeleiding rond eigen praktijkvragen.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0"/>
        <w:gridCol w:w="838"/>
      </w:tblGrid>
      <w:tr w:rsidR="00141FD7" w:rsidRPr="007E1D78" w14:paraId="6FC0F47D" w14:textId="77777777" w:rsidTr="005964A7">
        <w:tc>
          <w:tcPr>
            <w:tcW w:w="7230" w:type="dxa"/>
            <w:hideMark/>
          </w:tcPr>
          <w:p w14:paraId="205CF9BF" w14:textId="77777777" w:rsidR="00141FD7" w:rsidRPr="007E1D78" w:rsidRDefault="00141FD7" w:rsidP="005964A7">
            <w:pPr>
              <w:spacing w:after="0" w:line="240" w:lineRule="auto"/>
              <w:ind w:left="426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Quick Win</w:t>
            </w:r>
          </w:p>
        </w:tc>
        <w:tc>
          <w:tcPr>
            <w:tcW w:w="838" w:type="dxa"/>
            <w:hideMark/>
          </w:tcPr>
          <w:p w14:paraId="29E5CB9C" w14:textId="77777777" w:rsidR="00141FD7" w:rsidRPr="007E1D78" w:rsidRDefault="00141FD7" w:rsidP="005964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Score</w:t>
            </w:r>
          </w:p>
        </w:tc>
      </w:tr>
      <w:tr w:rsidR="00141FD7" w:rsidRPr="007E1D78" w14:paraId="35E35572" w14:textId="77777777" w:rsidTr="005964A7">
        <w:tc>
          <w:tcPr>
            <w:tcW w:w="0" w:type="auto"/>
            <w:hideMark/>
          </w:tcPr>
          <w:p w14:paraId="587050ED" w14:textId="77777777" w:rsidR="00141FD7" w:rsidRPr="007E1D78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Praktische tools / kant-en-klare werkfiches</w:t>
            </w:r>
          </w:p>
        </w:tc>
        <w:tc>
          <w:tcPr>
            <w:tcW w:w="0" w:type="auto"/>
            <w:hideMark/>
          </w:tcPr>
          <w:p w14:paraId="67DD7521" w14:textId="45790508" w:rsidR="00141FD7" w:rsidRPr="007E1D78" w:rsidRDefault="005964A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9</w:t>
            </w:r>
          </w:p>
        </w:tc>
      </w:tr>
      <w:tr w:rsidR="00141FD7" w:rsidRPr="007E1D78" w14:paraId="35A7630F" w14:textId="77777777" w:rsidTr="005964A7">
        <w:tc>
          <w:tcPr>
            <w:tcW w:w="0" w:type="auto"/>
            <w:hideMark/>
          </w:tcPr>
          <w:p w14:paraId="6D51C3D0" w14:textId="6C602989" w:rsidR="00141FD7" w:rsidRPr="007E1D78" w:rsidRDefault="005964A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 xml:space="preserve">Begeleide intervisiemomenten rond eigen praktijkvragen </w:t>
            </w:r>
          </w:p>
        </w:tc>
        <w:tc>
          <w:tcPr>
            <w:tcW w:w="0" w:type="auto"/>
            <w:hideMark/>
          </w:tcPr>
          <w:p w14:paraId="74D1F4C0" w14:textId="32AAB36D" w:rsidR="00141FD7" w:rsidRPr="007E1D78" w:rsidRDefault="005964A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8</w:t>
            </w:r>
          </w:p>
        </w:tc>
      </w:tr>
      <w:tr w:rsidR="00141FD7" w:rsidRPr="007E1D78" w14:paraId="302E84C1" w14:textId="77777777" w:rsidTr="005964A7">
        <w:tc>
          <w:tcPr>
            <w:tcW w:w="0" w:type="auto"/>
            <w:hideMark/>
          </w:tcPr>
          <w:p w14:paraId="71901348" w14:textId="77777777" w:rsidR="00141FD7" w:rsidRPr="007E1D78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Deelmomenten van goede praktijken</w:t>
            </w:r>
          </w:p>
        </w:tc>
        <w:tc>
          <w:tcPr>
            <w:tcW w:w="0" w:type="auto"/>
            <w:hideMark/>
          </w:tcPr>
          <w:p w14:paraId="3F40B362" w14:textId="0133ECE0" w:rsidR="00141FD7" w:rsidRPr="007E1D78" w:rsidRDefault="005964A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b/>
                <w:bCs/>
                <w:lang w:eastAsia="nl-BE"/>
              </w:rPr>
            </w:pPr>
            <w:r w:rsidRPr="007E1D78">
              <w:rPr>
                <w:rFonts w:ascii="Arial" w:eastAsia="Times New Roman" w:hAnsi="Arial" w:cs="Arial"/>
                <w:b/>
                <w:bCs/>
                <w:lang w:eastAsia="nl-BE"/>
              </w:rPr>
              <w:t>8</w:t>
            </w:r>
          </w:p>
        </w:tc>
      </w:tr>
      <w:tr w:rsidR="00141FD7" w:rsidRPr="007E1D78" w14:paraId="7E90762C" w14:textId="77777777" w:rsidTr="005964A7">
        <w:tc>
          <w:tcPr>
            <w:tcW w:w="0" w:type="auto"/>
            <w:hideMark/>
          </w:tcPr>
          <w:p w14:paraId="03A7A4E7" w14:textId="1456D479" w:rsidR="00141FD7" w:rsidRPr="007E1D78" w:rsidRDefault="005964A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 xml:space="preserve">Korte online sessies (30-60min) </w:t>
            </w:r>
            <w:r w:rsidR="00170926" w:rsidRPr="007E1D78">
              <w:rPr>
                <w:rFonts w:ascii="Arial" w:eastAsia="Times New Roman" w:hAnsi="Arial" w:cs="Arial"/>
                <w:lang w:eastAsia="nl-BE"/>
              </w:rPr>
              <w:t>over de praktijk</w:t>
            </w:r>
          </w:p>
        </w:tc>
        <w:tc>
          <w:tcPr>
            <w:tcW w:w="0" w:type="auto"/>
            <w:hideMark/>
          </w:tcPr>
          <w:p w14:paraId="516DDBA7" w14:textId="75648395" w:rsidR="00141FD7" w:rsidRPr="007E1D78" w:rsidRDefault="0017092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>4</w:t>
            </w:r>
          </w:p>
        </w:tc>
      </w:tr>
      <w:tr w:rsidR="00141FD7" w:rsidRPr="007E1D78" w14:paraId="4BCDBB0E" w14:textId="77777777" w:rsidTr="005964A7">
        <w:tc>
          <w:tcPr>
            <w:tcW w:w="0" w:type="auto"/>
            <w:hideMark/>
          </w:tcPr>
          <w:p w14:paraId="07127464" w14:textId="77777777" w:rsidR="00141FD7" w:rsidRPr="007E1D78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>Korte e-leermomenten (vrij van tijd en ruimte)</w:t>
            </w:r>
          </w:p>
        </w:tc>
        <w:tc>
          <w:tcPr>
            <w:tcW w:w="0" w:type="auto"/>
            <w:hideMark/>
          </w:tcPr>
          <w:p w14:paraId="6A07E449" w14:textId="20A8F82B" w:rsidR="00141FD7" w:rsidRPr="007E1D78" w:rsidRDefault="0017092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>4</w:t>
            </w:r>
          </w:p>
        </w:tc>
      </w:tr>
      <w:tr w:rsidR="00141FD7" w:rsidRPr="007E1D78" w14:paraId="39E9310F" w14:textId="77777777" w:rsidTr="005964A7">
        <w:tc>
          <w:tcPr>
            <w:tcW w:w="0" w:type="auto"/>
            <w:hideMark/>
          </w:tcPr>
          <w:p w14:paraId="2E8DEF90" w14:textId="70CA76A6" w:rsidR="00141FD7" w:rsidRPr="007E1D78" w:rsidRDefault="0017092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>Scans en checklists</w:t>
            </w:r>
          </w:p>
        </w:tc>
        <w:tc>
          <w:tcPr>
            <w:tcW w:w="0" w:type="auto"/>
            <w:hideMark/>
          </w:tcPr>
          <w:p w14:paraId="162C3B3C" w14:textId="451CC613" w:rsidR="00141FD7" w:rsidRPr="007E1D78" w:rsidRDefault="0017092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>4</w:t>
            </w:r>
          </w:p>
        </w:tc>
      </w:tr>
      <w:tr w:rsidR="00141FD7" w:rsidRPr="007E1D78" w14:paraId="5D69BA63" w14:textId="77777777" w:rsidTr="005964A7">
        <w:tc>
          <w:tcPr>
            <w:tcW w:w="0" w:type="auto"/>
            <w:hideMark/>
          </w:tcPr>
          <w:p w14:paraId="420BD222" w14:textId="77777777" w:rsidR="00141FD7" w:rsidRPr="007E1D78" w:rsidRDefault="00141FD7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>Podcasts en storytelling</w:t>
            </w:r>
          </w:p>
        </w:tc>
        <w:tc>
          <w:tcPr>
            <w:tcW w:w="0" w:type="auto"/>
            <w:hideMark/>
          </w:tcPr>
          <w:p w14:paraId="5A893958" w14:textId="0B449AB5" w:rsidR="00141FD7" w:rsidRPr="007E1D78" w:rsidRDefault="00170926" w:rsidP="00F81099">
            <w:pPr>
              <w:spacing w:after="0" w:line="240" w:lineRule="auto"/>
              <w:ind w:left="426"/>
              <w:rPr>
                <w:rFonts w:ascii="Arial" w:eastAsia="Times New Roman" w:hAnsi="Arial" w:cs="Arial"/>
                <w:lang w:eastAsia="nl-BE"/>
              </w:rPr>
            </w:pPr>
            <w:r w:rsidRPr="007E1D78">
              <w:rPr>
                <w:rFonts w:ascii="Arial" w:eastAsia="Times New Roman" w:hAnsi="Arial" w:cs="Arial"/>
                <w:lang w:eastAsia="nl-BE"/>
              </w:rPr>
              <w:t>0</w:t>
            </w:r>
          </w:p>
        </w:tc>
      </w:tr>
    </w:tbl>
    <w:p w14:paraId="23876B6D" w14:textId="77777777" w:rsidR="00141FD7" w:rsidRPr="007E1D78" w:rsidRDefault="00A271DD" w:rsidP="00141FD7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5. Wat</w:t>
      </w:r>
      <w:r w:rsidR="00141FD7" w:rsidRPr="007E1D78">
        <w:rPr>
          <w:rFonts w:ascii="Arial" w:hAnsi="Arial" w:cs="Arial"/>
        </w:rPr>
        <w:t xml:space="preserve"> doet VIVO idealiter nog meer dat het verschil maakt voor Werkbaar Werk?</w:t>
      </w:r>
    </w:p>
    <w:p w14:paraId="00FF272C" w14:textId="77777777" w:rsidR="003754CA" w:rsidRPr="007E1D78" w:rsidRDefault="003754CA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</w:p>
    <w:p w14:paraId="3E85C89B" w14:textId="508063AD" w:rsidR="00D22177" w:rsidRPr="007E1D78" w:rsidRDefault="00D22177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  <w:r w:rsidRPr="007E1D78">
        <w:rPr>
          <w:rFonts w:ascii="Arial" w:eastAsia="Times New Roman" w:hAnsi="Arial" w:cs="Arial"/>
          <w:lang w:eastAsia="nl-BE"/>
        </w:rPr>
        <w:t>Respondenten zien 3 belangrijke rollen voor VIVO:</w:t>
      </w:r>
    </w:p>
    <w:p w14:paraId="15F8A9EE" w14:textId="77777777" w:rsidR="00D22177" w:rsidRPr="007E1D78" w:rsidRDefault="00D22177" w:rsidP="00141FD7">
      <w:pPr>
        <w:pStyle w:val="Lijstalinea"/>
        <w:spacing w:after="0" w:line="240" w:lineRule="auto"/>
        <w:ind w:left="426" w:hanging="425"/>
        <w:rPr>
          <w:rFonts w:ascii="Arial" w:eastAsia="Times New Roman" w:hAnsi="Arial" w:cs="Arial"/>
          <w:lang w:eastAsia="nl-BE"/>
        </w:rPr>
      </w:pPr>
    </w:p>
    <w:p w14:paraId="5D7EDAA1" w14:textId="27DBB6B7" w:rsidR="00141FD7" w:rsidRPr="007E1D78" w:rsidRDefault="00170926" w:rsidP="003754CA">
      <w:pPr>
        <w:pStyle w:val="Lijstalinea"/>
        <w:numPr>
          <w:ilvl w:val="1"/>
          <w:numId w:val="19"/>
        </w:numPr>
        <w:spacing w:after="0" w:line="240" w:lineRule="auto"/>
        <w:ind w:left="1134" w:hanging="708"/>
        <w:rPr>
          <w:rFonts w:ascii="Arial" w:eastAsia="Times New Roman" w:hAnsi="Arial" w:cs="Arial"/>
          <w:b/>
          <w:bCs/>
          <w:lang w:eastAsia="nl-BE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Praktijkgerichte ondersteuning van leren</w:t>
      </w:r>
    </w:p>
    <w:p w14:paraId="50F719AB" w14:textId="77777777" w:rsidR="00170926" w:rsidRPr="007E1D78" w:rsidRDefault="00170926" w:rsidP="00170926">
      <w:pPr>
        <w:pStyle w:val="Lijstalinea"/>
        <w:spacing w:after="0" w:line="240" w:lineRule="auto"/>
        <w:ind w:left="1134"/>
        <w:rPr>
          <w:rFonts w:ascii="Arial" w:eastAsia="Times New Roman" w:hAnsi="Arial" w:cs="Arial"/>
          <w:b/>
          <w:bCs/>
          <w:lang w:eastAsia="nl-BE"/>
        </w:rPr>
      </w:pPr>
    </w:p>
    <w:p w14:paraId="403301EC" w14:textId="77777777" w:rsidR="00170926" w:rsidRPr="007E1D78" w:rsidRDefault="00170926" w:rsidP="00170926">
      <w:pPr>
        <w:pStyle w:val="Lijstopsomteken"/>
        <w:numPr>
          <w:ilvl w:val="0"/>
          <w:numId w:val="27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meer goede praktijken delen</w:t>
      </w:r>
    </w:p>
    <w:p w14:paraId="7FDD86B5" w14:textId="77777777" w:rsidR="00170926" w:rsidRPr="007E1D78" w:rsidRDefault="00170926" w:rsidP="00170926">
      <w:pPr>
        <w:pStyle w:val="Lijstopsomteken"/>
        <w:numPr>
          <w:ilvl w:val="0"/>
          <w:numId w:val="27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intervisie en persoonlijke coaching</w:t>
      </w:r>
    </w:p>
    <w:p w14:paraId="7085D4FF" w14:textId="77777777" w:rsidR="00170926" w:rsidRPr="007E1D78" w:rsidRDefault="00170926" w:rsidP="00170926">
      <w:pPr>
        <w:pStyle w:val="Lijstopsomteken"/>
        <w:numPr>
          <w:ilvl w:val="0"/>
          <w:numId w:val="27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opleidingen rond prioritaire thema’s</w:t>
      </w:r>
    </w:p>
    <w:p w14:paraId="59493598" w14:textId="77777777" w:rsidR="00170926" w:rsidRPr="007E1D78" w:rsidRDefault="00170926" w:rsidP="00170926">
      <w:pPr>
        <w:pStyle w:val="Lijstopsomteken"/>
        <w:numPr>
          <w:ilvl w:val="0"/>
          <w:numId w:val="27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lastRenderedPageBreak/>
        <w:t>e-learnings voor basisprocedures in de ouderenzorg</w:t>
      </w:r>
    </w:p>
    <w:p w14:paraId="6899E4E7" w14:textId="77777777" w:rsidR="00170926" w:rsidRPr="007E1D78" w:rsidRDefault="00170926" w:rsidP="00170926">
      <w:pPr>
        <w:pStyle w:val="Lijstopsomteken"/>
        <w:numPr>
          <w:ilvl w:val="0"/>
          <w:numId w:val="27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leren omgaan met werkdruk en opkomen voor jezelf</w:t>
      </w:r>
    </w:p>
    <w:p w14:paraId="7B72E9AC" w14:textId="77777777" w:rsidR="00170926" w:rsidRPr="007E1D78" w:rsidRDefault="00170926" w:rsidP="00170926">
      <w:pPr>
        <w:pStyle w:val="Lijstalinea"/>
        <w:spacing w:after="0" w:line="240" w:lineRule="auto"/>
        <w:ind w:left="1134"/>
        <w:rPr>
          <w:rFonts w:ascii="Arial" w:eastAsia="Times New Roman" w:hAnsi="Arial" w:cs="Arial"/>
          <w:b/>
          <w:bCs/>
          <w:lang w:eastAsia="nl-BE"/>
        </w:rPr>
      </w:pPr>
    </w:p>
    <w:p w14:paraId="19CC5F13" w14:textId="57B520E3" w:rsidR="00141FD7" w:rsidRPr="007E1D78" w:rsidRDefault="00170926" w:rsidP="003754CA">
      <w:pPr>
        <w:pStyle w:val="Lijstalinea"/>
        <w:numPr>
          <w:ilvl w:val="1"/>
          <w:numId w:val="19"/>
        </w:numPr>
        <w:spacing w:after="0" w:line="240" w:lineRule="auto"/>
        <w:ind w:left="1134"/>
        <w:rPr>
          <w:rFonts w:ascii="Arial" w:eastAsia="Times New Roman" w:hAnsi="Arial" w:cs="Arial"/>
          <w:b/>
          <w:bCs/>
          <w:lang w:eastAsia="nl-BE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Randvoorwaarden creëren om te kunnen leren en werken</w:t>
      </w:r>
    </w:p>
    <w:p w14:paraId="5A741D29" w14:textId="77777777" w:rsidR="00170926" w:rsidRPr="007E1D78" w:rsidRDefault="00170926" w:rsidP="00170926">
      <w:pPr>
        <w:pStyle w:val="Lijstalinea"/>
        <w:spacing w:after="0" w:line="240" w:lineRule="auto"/>
        <w:ind w:left="1134"/>
        <w:rPr>
          <w:rFonts w:ascii="Arial" w:eastAsia="Times New Roman" w:hAnsi="Arial" w:cs="Arial"/>
          <w:b/>
          <w:bCs/>
          <w:lang w:eastAsia="nl-BE"/>
        </w:rPr>
      </w:pPr>
    </w:p>
    <w:p w14:paraId="5B9CDB8A" w14:textId="77777777" w:rsidR="00170926" w:rsidRPr="007E1D78" w:rsidRDefault="00170926" w:rsidP="00170926">
      <w:pPr>
        <w:pStyle w:val="Lijstopsomteken"/>
        <w:tabs>
          <w:tab w:val="clear" w:pos="360"/>
          <w:tab w:val="num" w:pos="1418"/>
        </w:tabs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opleidingen waarvoor effectief tijd wordt vrijgemaakt</w:t>
      </w:r>
    </w:p>
    <w:p w14:paraId="2B9F1EC4" w14:textId="77777777" w:rsidR="00170926" w:rsidRPr="007E1D78" w:rsidRDefault="00170926" w:rsidP="00170926">
      <w:pPr>
        <w:pStyle w:val="Lijstopsomteken"/>
        <w:tabs>
          <w:tab w:val="clear" w:pos="360"/>
          <w:tab w:val="num" w:pos="1418"/>
        </w:tabs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meer collega’s op de werkvloer</w:t>
      </w:r>
    </w:p>
    <w:p w14:paraId="126C12AF" w14:textId="77777777" w:rsidR="00170926" w:rsidRPr="007E1D78" w:rsidRDefault="00170926" w:rsidP="00170926">
      <w:pPr>
        <w:pStyle w:val="Lijstopsomteken"/>
        <w:tabs>
          <w:tab w:val="clear" w:pos="360"/>
          <w:tab w:val="num" w:pos="1418"/>
        </w:tabs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advies, opleiding en ondersteuning om met ideeën aan de slag te gaan</w:t>
      </w:r>
    </w:p>
    <w:p w14:paraId="57157001" w14:textId="77777777" w:rsidR="00170926" w:rsidRPr="007E1D78" w:rsidRDefault="00170926" w:rsidP="00170926">
      <w:pPr>
        <w:pStyle w:val="Lijstopsomteken"/>
        <w:tabs>
          <w:tab w:val="clear" w:pos="360"/>
          <w:tab w:val="num" w:pos="1418"/>
        </w:tabs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medewerkers enthousiasmeren, met aandacht voor rechten en plichten</w:t>
      </w:r>
    </w:p>
    <w:p w14:paraId="2454291A" w14:textId="77777777" w:rsidR="00170926" w:rsidRPr="007E1D78" w:rsidRDefault="00170926" w:rsidP="00170926">
      <w:pPr>
        <w:pStyle w:val="Lijstalinea"/>
        <w:spacing w:after="0" w:line="240" w:lineRule="auto"/>
        <w:ind w:left="1134"/>
        <w:rPr>
          <w:rFonts w:ascii="Arial" w:eastAsia="Times New Roman" w:hAnsi="Arial" w:cs="Arial"/>
          <w:b/>
          <w:bCs/>
          <w:lang w:eastAsia="nl-BE"/>
        </w:rPr>
      </w:pPr>
    </w:p>
    <w:p w14:paraId="2C9A2481" w14:textId="0A0E4420" w:rsidR="00141FD7" w:rsidRPr="007E1D78" w:rsidRDefault="00170926" w:rsidP="003754CA">
      <w:pPr>
        <w:pStyle w:val="Lijstalinea"/>
        <w:numPr>
          <w:ilvl w:val="1"/>
          <w:numId w:val="19"/>
        </w:numPr>
        <w:spacing w:after="0" w:line="240" w:lineRule="auto"/>
        <w:ind w:left="1134" w:hanging="708"/>
        <w:rPr>
          <w:rFonts w:ascii="Arial" w:eastAsia="Times New Roman" w:hAnsi="Arial" w:cs="Arial"/>
          <w:b/>
          <w:bCs/>
          <w:lang w:eastAsia="nl-BE"/>
        </w:rPr>
      </w:pPr>
      <w:r w:rsidRPr="007E1D78">
        <w:rPr>
          <w:rFonts w:ascii="Arial" w:eastAsia="Times New Roman" w:hAnsi="Arial" w:cs="Arial"/>
          <w:b/>
          <w:bCs/>
          <w:lang w:eastAsia="nl-BE"/>
        </w:rPr>
        <w:t>Beleidsbeïnvloeding voor meer hulpmiddelen, materiaal en waardering</w:t>
      </w:r>
    </w:p>
    <w:p w14:paraId="21E760ED" w14:textId="227F5913" w:rsidR="00170926" w:rsidRPr="007E1D78" w:rsidRDefault="00170926" w:rsidP="00170926">
      <w:pPr>
        <w:pStyle w:val="Lijstopsomteken"/>
        <w:numPr>
          <w:ilvl w:val="0"/>
          <w:numId w:val="28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betere hulpmiddelen en materiaal, zoals tiltoestellen</w:t>
      </w:r>
    </w:p>
    <w:p w14:paraId="447E1C4B" w14:textId="77777777" w:rsidR="00170926" w:rsidRPr="007E1D78" w:rsidRDefault="00170926" w:rsidP="00170926">
      <w:pPr>
        <w:pStyle w:val="Lijstopsomteken"/>
        <w:numPr>
          <w:ilvl w:val="0"/>
          <w:numId w:val="28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hogere verloning en betere vergoedingen voor weekends en feestdagen</w:t>
      </w:r>
    </w:p>
    <w:p w14:paraId="35104BED" w14:textId="77777777" w:rsidR="00170926" w:rsidRPr="007E1D78" w:rsidRDefault="00170926" w:rsidP="00170926">
      <w:pPr>
        <w:pStyle w:val="Lijstopsomteken"/>
        <w:numPr>
          <w:ilvl w:val="0"/>
          <w:numId w:val="28"/>
        </w:numPr>
        <w:ind w:left="1276"/>
        <w:rPr>
          <w:rFonts w:ascii="Arial" w:hAnsi="Arial" w:cs="Arial"/>
        </w:rPr>
      </w:pPr>
      <w:r w:rsidRPr="007E1D78">
        <w:rPr>
          <w:rFonts w:ascii="Arial" w:hAnsi="Arial" w:cs="Arial"/>
        </w:rPr>
        <w:t>meer financiering en ondersteuning voor de sector</w:t>
      </w:r>
    </w:p>
    <w:p w14:paraId="785DA2AC" w14:textId="77777777" w:rsidR="007E1D78" w:rsidRPr="007E1D78" w:rsidRDefault="007E1D78" w:rsidP="007E1D78">
      <w:pPr>
        <w:rPr>
          <w:rFonts w:ascii="Arial" w:hAnsi="Arial" w:cs="Arial"/>
        </w:rPr>
      </w:pPr>
      <w:r w:rsidRPr="007E1D78">
        <w:rPr>
          <w:rFonts w:ascii="Arial" w:hAnsi="Arial" w:cs="Arial"/>
        </w:rPr>
        <w:t>De verwachtingen ten aanzien van VIVO zijn dus zowel praktisch als structureel: medewerkers zoeken bruikbare ondersteuning voor de werkvloer, maar benoemen tegelijk ook bredere randvoorwaarden die mee bepalen of werk werkbaar blijft.</w:t>
      </w:r>
    </w:p>
    <w:p w14:paraId="67526E25" w14:textId="77777777" w:rsidR="00963E9D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Samengevat</w:t>
      </w:r>
    </w:p>
    <w:p w14:paraId="4A3E4305" w14:textId="77777777" w:rsidR="002A0A9B" w:rsidRPr="002A0A9B" w:rsidRDefault="002A0A9B" w:rsidP="002A0A9B"/>
    <w:p w14:paraId="45919D25" w14:textId="77777777" w:rsidR="00737C17" w:rsidRDefault="00737C17" w:rsidP="00737C17">
      <w:pPr>
        <w:spacing w:after="0" w:line="240" w:lineRule="auto"/>
        <w:rPr>
          <w:rFonts w:ascii="Arial" w:eastAsia="Times New Roman" w:hAnsi="Arial" w:cs="Arial"/>
          <w:lang w:eastAsia="nl-BE"/>
        </w:rPr>
      </w:pPr>
      <w:r w:rsidRPr="007E1D78">
        <w:rPr>
          <w:rFonts w:ascii="Arial" w:eastAsia="Times New Roman" w:hAnsi="Arial" w:cs="Arial"/>
          <w:lang w:eastAsia="nl-BE"/>
        </w:rPr>
        <w:t>De meest kritieke bevindingen zijn:</w:t>
      </w:r>
    </w:p>
    <w:p w14:paraId="3359EC60" w14:textId="77777777" w:rsidR="002A0A9B" w:rsidRPr="007E1D78" w:rsidRDefault="002A0A9B" w:rsidP="00737C17">
      <w:pPr>
        <w:spacing w:after="0" w:line="240" w:lineRule="auto"/>
        <w:rPr>
          <w:rFonts w:ascii="Arial" w:eastAsia="Times New Roman" w:hAnsi="Arial" w:cs="Arial"/>
          <w:lang w:eastAsia="nl-BE"/>
        </w:rPr>
      </w:pPr>
    </w:p>
    <w:p w14:paraId="66B3FC00" w14:textId="77777777" w:rsidR="007E1D78" w:rsidRPr="007E1D78" w:rsidRDefault="007E1D78" w:rsidP="007E1D78">
      <w:pPr>
        <w:pStyle w:val="Lijstopsomteken"/>
        <w:rPr>
          <w:rFonts w:ascii="Arial" w:hAnsi="Arial" w:cs="Arial"/>
        </w:rPr>
      </w:pPr>
      <w:r w:rsidRPr="007E1D78">
        <w:rPr>
          <w:rFonts w:ascii="Arial" w:hAnsi="Arial" w:cs="Arial"/>
        </w:rPr>
        <w:t>Werkdruk en emotionele belasting wegen het zwaarst door in de ouderenzorg.</w:t>
      </w:r>
    </w:p>
    <w:p w14:paraId="21D76D1C" w14:textId="77777777" w:rsidR="007E1D78" w:rsidRPr="007E1D78" w:rsidRDefault="007E1D78" w:rsidP="007E1D78">
      <w:pPr>
        <w:pStyle w:val="Lijstopsomteken"/>
        <w:rPr>
          <w:rFonts w:ascii="Arial" w:hAnsi="Arial" w:cs="Arial"/>
        </w:rPr>
      </w:pPr>
      <w:r w:rsidRPr="007E1D78">
        <w:rPr>
          <w:rFonts w:ascii="Arial" w:hAnsi="Arial" w:cs="Arial"/>
        </w:rPr>
        <w:t>Personeelskrapte, ziekteverzuim en zware zorg versterken die druk.</w:t>
      </w:r>
    </w:p>
    <w:p w14:paraId="60818E3B" w14:textId="77777777" w:rsidR="007E1D78" w:rsidRPr="007E1D78" w:rsidRDefault="007E1D78" w:rsidP="007E1D78">
      <w:pPr>
        <w:pStyle w:val="Lijstopsomteken"/>
        <w:rPr>
          <w:rFonts w:ascii="Arial" w:hAnsi="Arial" w:cs="Arial"/>
        </w:rPr>
      </w:pPr>
      <w:r w:rsidRPr="007E1D78">
        <w:rPr>
          <w:rFonts w:ascii="Arial" w:hAnsi="Arial" w:cs="Arial"/>
        </w:rPr>
        <w:t>Wat vandaag helpt, zit vooral in sterke teams, vertrouwen, flexibiliteit, deconnectie en voldoende ondersteuning op de werkvloer.</w:t>
      </w:r>
    </w:p>
    <w:p w14:paraId="653A5D13" w14:textId="77777777" w:rsidR="007E1D78" w:rsidRPr="007E1D78" w:rsidRDefault="007E1D78" w:rsidP="007E1D78">
      <w:pPr>
        <w:pStyle w:val="Lijstopsomteken"/>
        <w:rPr>
          <w:rFonts w:ascii="Arial" w:hAnsi="Arial" w:cs="Arial"/>
        </w:rPr>
      </w:pPr>
      <w:r w:rsidRPr="007E1D78">
        <w:rPr>
          <w:rFonts w:ascii="Arial" w:hAnsi="Arial" w:cs="Arial"/>
        </w:rPr>
        <w:t>Respondenten vragen vooral praktische tools, intervisie en het delen van goede praktijken.</w:t>
      </w:r>
    </w:p>
    <w:p w14:paraId="0B119479" w14:textId="77777777" w:rsidR="007E1D78" w:rsidRPr="007E1D78" w:rsidRDefault="007E1D78" w:rsidP="007E1D78">
      <w:pPr>
        <w:pStyle w:val="Lijstopsomteken"/>
        <w:rPr>
          <w:rFonts w:ascii="Arial" w:hAnsi="Arial" w:cs="Arial"/>
        </w:rPr>
      </w:pPr>
      <w:r w:rsidRPr="007E1D78">
        <w:rPr>
          <w:rFonts w:ascii="Arial" w:hAnsi="Arial" w:cs="Arial"/>
        </w:rPr>
        <w:t>Voor de toekomst klinkt ook de vraag naar betere middelen, hulpmiddelen, tijd voor vorming en waardering voor het werk.</w:t>
      </w:r>
    </w:p>
    <w:p w14:paraId="39E63CFE" w14:textId="77777777" w:rsidR="00963E9D" w:rsidRPr="007E1D78" w:rsidRDefault="00A271DD">
      <w:pPr>
        <w:pStyle w:val="Kop1"/>
        <w:rPr>
          <w:rFonts w:ascii="Arial" w:hAnsi="Arial" w:cs="Arial"/>
        </w:rPr>
      </w:pPr>
      <w:r w:rsidRPr="007E1D78">
        <w:rPr>
          <w:rFonts w:ascii="Arial" w:hAnsi="Arial" w:cs="Arial"/>
        </w:rPr>
        <w:t>Slot</w:t>
      </w:r>
    </w:p>
    <w:p w14:paraId="50BEA2B5" w14:textId="77777777" w:rsidR="00963E9D" w:rsidRPr="007E1D78" w:rsidRDefault="00A271DD">
      <w:pPr>
        <w:rPr>
          <w:rFonts w:ascii="Arial" w:hAnsi="Arial" w:cs="Arial"/>
        </w:rPr>
      </w:pPr>
      <w:r w:rsidRPr="007E1D78">
        <w:rPr>
          <w:rFonts w:ascii="Arial" w:hAnsi="Arial" w:cs="Arial"/>
        </w:rPr>
        <w:t>Deze inzichten vormen een kompas voor toekomstige acties rond werkbaar werk.</w:t>
      </w:r>
      <w:r w:rsidRPr="007E1D78">
        <w:rPr>
          <w:rFonts w:ascii="Arial" w:hAnsi="Arial" w:cs="Arial"/>
        </w:rPr>
        <w:br/>
      </w:r>
      <w:r w:rsidRPr="007E1D78">
        <w:rPr>
          <w:rFonts w:ascii="Arial" w:hAnsi="Arial" w:cs="Arial"/>
        </w:rPr>
        <w:br/>
        <w:t>VIVO neemt deze signalen mee in verdere initiatieven en in dialoog met sociale partners en beleid.</w:t>
      </w:r>
    </w:p>
    <w:sectPr w:rsidR="00963E9D" w:rsidRPr="007E1D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C7B8C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062446F3"/>
    <w:multiLevelType w:val="multilevel"/>
    <w:tmpl w:val="56F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C06E95"/>
    <w:multiLevelType w:val="multilevel"/>
    <w:tmpl w:val="531E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531113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DD40F23"/>
    <w:multiLevelType w:val="multilevel"/>
    <w:tmpl w:val="D51884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945094F"/>
    <w:multiLevelType w:val="multilevel"/>
    <w:tmpl w:val="B36A9A7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5" w15:restartNumberingAfterBreak="0">
    <w:nsid w:val="2B2C70D5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2081A90"/>
    <w:multiLevelType w:val="multilevel"/>
    <w:tmpl w:val="C57A5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2474B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1927D3"/>
    <w:multiLevelType w:val="multilevel"/>
    <w:tmpl w:val="45C8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CBE618B"/>
    <w:multiLevelType w:val="multilevel"/>
    <w:tmpl w:val="BED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056E22"/>
    <w:multiLevelType w:val="multilevel"/>
    <w:tmpl w:val="CCF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C5714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1DA5411"/>
    <w:multiLevelType w:val="multilevel"/>
    <w:tmpl w:val="8C88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33149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2084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0AC65B0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4804135"/>
    <w:multiLevelType w:val="multilevel"/>
    <w:tmpl w:val="9B5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867989"/>
    <w:multiLevelType w:val="multilevel"/>
    <w:tmpl w:val="6A06C7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01877782">
    <w:abstractNumId w:val="8"/>
  </w:num>
  <w:num w:numId="2" w16cid:durableId="2140876940">
    <w:abstractNumId w:val="6"/>
  </w:num>
  <w:num w:numId="3" w16cid:durableId="1598249000">
    <w:abstractNumId w:val="5"/>
  </w:num>
  <w:num w:numId="4" w16cid:durableId="1671904731">
    <w:abstractNumId w:val="4"/>
  </w:num>
  <w:num w:numId="5" w16cid:durableId="720010738">
    <w:abstractNumId w:val="7"/>
  </w:num>
  <w:num w:numId="6" w16cid:durableId="1840846412">
    <w:abstractNumId w:val="3"/>
  </w:num>
  <w:num w:numId="7" w16cid:durableId="2031101972">
    <w:abstractNumId w:val="2"/>
  </w:num>
  <w:num w:numId="8" w16cid:durableId="1507746155">
    <w:abstractNumId w:val="1"/>
  </w:num>
  <w:num w:numId="9" w16cid:durableId="866061822">
    <w:abstractNumId w:val="0"/>
  </w:num>
  <w:num w:numId="10" w16cid:durableId="682631326">
    <w:abstractNumId w:val="16"/>
  </w:num>
  <w:num w:numId="11" w16cid:durableId="1534925056">
    <w:abstractNumId w:val="11"/>
  </w:num>
  <w:num w:numId="12" w16cid:durableId="316031121">
    <w:abstractNumId w:val="19"/>
  </w:num>
  <w:num w:numId="13" w16cid:durableId="550923898">
    <w:abstractNumId w:val="20"/>
  </w:num>
  <w:num w:numId="14" w16cid:durableId="867644752">
    <w:abstractNumId w:val="18"/>
  </w:num>
  <w:num w:numId="15" w16cid:durableId="284850036">
    <w:abstractNumId w:val="13"/>
  </w:num>
  <w:num w:numId="16" w16cid:durableId="1717462508">
    <w:abstractNumId w:val="10"/>
  </w:num>
  <w:num w:numId="17" w16cid:durableId="733087275">
    <w:abstractNumId w:val="26"/>
  </w:num>
  <w:num w:numId="18" w16cid:durableId="1325277971">
    <w:abstractNumId w:val="22"/>
  </w:num>
  <w:num w:numId="19" w16cid:durableId="1106461227">
    <w:abstractNumId w:val="14"/>
  </w:num>
  <w:num w:numId="20" w16cid:durableId="434442107">
    <w:abstractNumId w:val="23"/>
  </w:num>
  <w:num w:numId="21" w16cid:durableId="2105030673">
    <w:abstractNumId w:val="24"/>
  </w:num>
  <w:num w:numId="22" w16cid:durableId="1514958577">
    <w:abstractNumId w:val="21"/>
  </w:num>
  <w:num w:numId="23" w16cid:durableId="1387678651">
    <w:abstractNumId w:val="27"/>
  </w:num>
  <w:num w:numId="24" w16cid:durableId="1675037743">
    <w:abstractNumId w:val="12"/>
  </w:num>
  <w:num w:numId="25" w16cid:durableId="1019967861">
    <w:abstractNumId w:val="25"/>
  </w:num>
  <w:num w:numId="26" w16cid:durableId="193806231">
    <w:abstractNumId w:val="17"/>
  </w:num>
  <w:num w:numId="27" w16cid:durableId="2096703593">
    <w:abstractNumId w:val="9"/>
  </w:num>
  <w:num w:numId="28" w16cid:durableId="345907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FD7"/>
    <w:rsid w:val="0015074B"/>
    <w:rsid w:val="00170926"/>
    <w:rsid w:val="0024080B"/>
    <w:rsid w:val="0029639D"/>
    <w:rsid w:val="002A0A9B"/>
    <w:rsid w:val="002C1303"/>
    <w:rsid w:val="00326F90"/>
    <w:rsid w:val="003754CA"/>
    <w:rsid w:val="003A042B"/>
    <w:rsid w:val="003C3D80"/>
    <w:rsid w:val="003F313C"/>
    <w:rsid w:val="005964A7"/>
    <w:rsid w:val="005F5F37"/>
    <w:rsid w:val="00644940"/>
    <w:rsid w:val="0068087F"/>
    <w:rsid w:val="006D7206"/>
    <w:rsid w:val="00737C17"/>
    <w:rsid w:val="007E1D78"/>
    <w:rsid w:val="008A4905"/>
    <w:rsid w:val="00963E9D"/>
    <w:rsid w:val="00A271DD"/>
    <w:rsid w:val="00AA1D8D"/>
    <w:rsid w:val="00B351FE"/>
    <w:rsid w:val="00B47730"/>
    <w:rsid w:val="00CB0664"/>
    <w:rsid w:val="00CC59AC"/>
    <w:rsid w:val="00D11B57"/>
    <w:rsid w:val="00D22177"/>
    <w:rsid w:val="00D96080"/>
    <w:rsid w:val="00E62D98"/>
    <w:rsid w:val="00E977A8"/>
    <w:rsid w:val="00EF7A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2C2CE"/>
  <w14:defaultImageDpi w14:val="330"/>
  <w15:docId w15:val="{DAD17B02-8FE5-444E-908F-C710228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893</Words>
  <Characters>4913</Characters>
  <Application>Microsoft Office Word</Application>
  <DocSecurity>4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Cindy Mees</cp:lastModifiedBy>
  <cp:revision>2</cp:revision>
  <dcterms:created xsi:type="dcterms:W3CDTF">2026-05-07T08:43:00Z</dcterms:created>
  <dcterms:modified xsi:type="dcterms:W3CDTF">2026-05-07T08:43:00Z</dcterms:modified>
  <cp:category/>
</cp:coreProperties>
</file>